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126" w:rsidRDefault="003409E9" w:rsidP="003409E9">
      <w:pPr>
        <w:pStyle w:val="Title"/>
        <w:ind w:left="0" w:right="0"/>
        <w:rPr>
          <w:u w:val="none"/>
        </w:rPr>
      </w:pPr>
      <w:r>
        <w:rPr>
          <w:u w:val="thick"/>
        </w:rPr>
        <w:t xml:space="preserve">Scouting </w:t>
      </w:r>
      <w:r>
        <w:rPr>
          <w:u w:val="thick"/>
        </w:rPr>
        <w:t xml:space="preserve">for </w:t>
      </w:r>
      <w:r>
        <w:rPr>
          <w:u w:val="thick"/>
        </w:rPr>
        <w:t xml:space="preserve">Food Campaign </w:t>
      </w:r>
      <w:r>
        <w:rPr>
          <w:u w:val="thick"/>
        </w:rPr>
        <w:t>Timeline</w:t>
      </w:r>
    </w:p>
    <w:p w:rsidR="009D7126" w:rsidRDefault="009D7126">
      <w:pPr>
        <w:pStyle w:val="BodyText"/>
        <w:spacing w:before="7"/>
        <w:ind w:left="0" w:firstLine="0"/>
        <w:rPr>
          <w:b/>
          <w:sz w:val="18"/>
        </w:rPr>
      </w:pPr>
    </w:p>
    <w:p w:rsidR="009D7126" w:rsidRDefault="003409E9">
      <w:pPr>
        <w:pStyle w:val="BodyText"/>
        <w:spacing w:before="54"/>
        <w:ind w:left="100" w:right="118" w:firstLine="0"/>
        <w:jc w:val="both"/>
      </w:pPr>
      <w:r>
        <w:t>Scouting</w:t>
      </w:r>
      <w:r>
        <w:rPr>
          <w:spacing w:val="-12"/>
        </w:rPr>
        <w:t xml:space="preserve"> </w:t>
      </w:r>
      <w:r>
        <w:t>for</w:t>
      </w:r>
      <w:r>
        <w:rPr>
          <w:spacing w:val="-12"/>
        </w:rPr>
        <w:t xml:space="preserve"> </w:t>
      </w:r>
      <w:r>
        <w:t>Food</w:t>
      </w:r>
      <w:r>
        <w:rPr>
          <w:spacing w:val="-11"/>
        </w:rPr>
        <w:t xml:space="preserve"> </w:t>
      </w:r>
      <w:r>
        <w:t>occurs</w:t>
      </w:r>
      <w:r>
        <w:rPr>
          <w:spacing w:val="-10"/>
        </w:rPr>
        <w:t xml:space="preserve"> </w:t>
      </w:r>
      <w:r>
        <w:t>on</w:t>
      </w:r>
      <w:r>
        <w:rPr>
          <w:spacing w:val="-12"/>
        </w:rPr>
        <w:t xml:space="preserve"> </w:t>
      </w:r>
      <w:r>
        <w:t>the</w:t>
      </w:r>
      <w:r>
        <w:rPr>
          <w:spacing w:val="-11"/>
        </w:rPr>
        <w:t xml:space="preserve"> </w:t>
      </w:r>
      <w:r>
        <w:t>first</w:t>
      </w:r>
      <w:r>
        <w:rPr>
          <w:spacing w:val="-12"/>
        </w:rPr>
        <w:t xml:space="preserve"> </w:t>
      </w:r>
      <w:r>
        <w:t>Saturday</w:t>
      </w:r>
      <w:r>
        <w:rPr>
          <w:spacing w:val="-12"/>
        </w:rPr>
        <w:t xml:space="preserve"> </w:t>
      </w:r>
      <w:r>
        <w:t>of</w:t>
      </w:r>
      <w:r>
        <w:rPr>
          <w:spacing w:val="-12"/>
        </w:rPr>
        <w:t xml:space="preserve"> </w:t>
      </w:r>
      <w:r>
        <w:t>February</w:t>
      </w:r>
      <w:r>
        <w:rPr>
          <w:spacing w:val="-10"/>
        </w:rPr>
        <w:t xml:space="preserve"> </w:t>
      </w:r>
      <w:r>
        <w:t>each</w:t>
      </w:r>
      <w:r>
        <w:rPr>
          <w:spacing w:val="-12"/>
        </w:rPr>
        <w:t xml:space="preserve"> </w:t>
      </w:r>
      <w:r>
        <w:t>year,</w:t>
      </w:r>
      <w:r>
        <w:rPr>
          <w:spacing w:val="-11"/>
        </w:rPr>
        <w:t xml:space="preserve"> </w:t>
      </w:r>
      <w:r>
        <w:t>although</w:t>
      </w:r>
      <w:r>
        <w:rPr>
          <w:spacing w:val="-10"/>
        </w:rPr>
        <w:t xml:space="preserve"> </w:t>
      </w:r>
      <w:r>
        <w:t>individual</w:t>
      </w:r>
      <w:r>
        <w:rPr>
          <w:spacing w:val="-11"/>
        </w:rPr>
        <w:t xml:space="preserve"> </w:t>
      </w:r>
      <w:r>
        <w:t>units</w:t>
      </w:r>
      <w:r>
        <w:rPr>
          <w:spacing w:val="-11"/>
        </w:rPr>
        <w:t xml:space="preserve"> </w:t>
      </w:r>
      <w:r>
        <w:t>may</w:t>
      </w:r>
      <w:r>
        <w:rPr>
          <w:spacing w:val="-12"/>
        </w:rPr>
        <w:t xml:space="preserve"> </w:t>
      </w:r>
      <w:r>
        <w:t>participate</w:t>
      </w:r>
      <w:r>
        <w:rPr>
          <w:spacing w:val="-11"/>
        </w:rPr>
        <w:t xml:space="preserve"> </w:t>
      </w:r>
      <w:r>
        <w:t>earlier in the program year if</w:t>
      </w:r>
      <w:bookmarkStart w:id="0" w:name="_GoBack"/>
      <w:bookmarkEnd w:id="0"/>
      <w:r>
        <w:t xml:space="preserve"> it better fits their</w:t>
      </w:r>
      <w:r>
        <w:rPr>
          <w:spacing w:val="-3"/>
        </w:rPr>
        <w:t xml:space="preserve"> </w:t>
      </w:r>
      <w:r>
        <w:t>schedule.</w:t>
      </w:r>
    </w:p>
    <w:p w:rsidR="009D7126" w:rsidRDefault="009D7126">
      <w:pPr>
        <w:pStyle w:val="BodyText"/>
        <w:spacing w:before="0"/>
        <w:ind w:left="0" w:firstLine="0"/>
      </w:pPr>
    </w:p>
    <w:p w:rsidR="009D7126" w:rsidRDefault="003409E9">
      <w:pPr>
        <w:pStyle w:val="BodyText"/>
        <w:spacing w:before="0"/>
        <w:ind w:left="100" w:right="115" w:firstLine="0"/>
        <w:jc w:val="both"/>
      </w:pPr>
      <w:r>
        <w:t>The</w:t>
      </w:r>
      <w:r>
        <w:rPr>
          <w:spacing w:val="-9"/>
        </w:rPr>
        <w:t xml:space="preserve"> </w:t>
      </w:r>
      <w:r>
        <w:t>timeline</w:t>
      </w:r>
      <w:r>
        <w:rPr>
          <w:spacing w:val="-6"/>
        </w:rPr>
        <w:t xml:space="preserve"> </w:t>
      </w:r>
      <w:r>
        <w:t>can</w:t>
      </w:r>
      <w:r>
        <w:rPr>
          <w:spacing w:val="-10"/>
        </w:rPr>
        <w:t xml:space="preserve"> </w:t>
      </w:r>
      <w:r>
        <w:t>be</w:t>
      </w:r>
      <w:r>
        <w:rPr>
          <w:spacing w:val="-7"/>
        </w:rPr>
        <w:t xml:space="preserve"> </w:t>
      </w:r>
      <w:r>
        <w:t>adjusted</w:t>
      </w:r>
      <w:r>
        <w:rPr>
          <w:spacing w:val="-10"/>
        </w:rPr>
        <w:t xml:space="preserve"> </w:t>
      </w:r>
      <w:r>
        <w:t>to</w:t>
      </w:r>
      <w:r>
        <w:rPr>
          <w:spacing w:val="-7"/>
        </w:rPr>
        <w:t xml:space="preserve"> </w:t>
      </w:r>
      <w:r>
        <w:t>fit</w:t>
      </w:r>
      <w:r>
        <w:rPr>
          <w:spacing w:val="-8"/>
        </w:rPr>
        <w:t xml:space="preserve"> </w:t>
      </w:r>
      <w:r>
        <w:t>your</w:t>
      </w:r>
      <w:r>
        <w:rPr>
          <w:spacing w:val="-8"/>
        </w:rPr>
        <w:t xml:space="preserve"> </w:t>
      </w:r>
      <w:r>
        <w:t>unit’s</w:t>
      </w:r>
      <w:r>
        <w:rPr>
          <w:spacing w:val="-7"/>
        </w:rPr>
        <w:t xml:space="preserve"> </w:t>
      </w:r>
      <w:r>
        <w:t>schedule</w:t>
      </w:r>
      <w:r>
        <w:rPr>
          <w:spacing w:val="-8"/>
        </w:rPr>
        <w:t xml:space="preserve"> </w:t>
      </w:r>
      <w:r>
        <w:t>or</w:t>
      </w:r>
      <w:r>
        <w:rPr>
          <w:spacing w:val="-9"/>
        </w:rPr>
        <w:t xml:space="preserve"> </w:t>
      </w:r>
      <w:r>
        <w:t>to</w:t>
      </w:r>
      <w:r>
        <w:rPr>
          <w:spacing w:val="-8"/>
        </w:rPr>
        <w:t xml:space="preserve"> </w:t>
      </w:r>
      <w:r>
        <w:t>work</w:t>
      </w:r>
      <w:r>
        <w:rPr>
          <w:spacing w:val="-7"/>
        </w:rPr>
        <w:t xml:space="preserve"> </w:t>
      </w:r>
      <w:r>
        <w:t>around</w:t>
      </w:r>
      <w:r>
        <w:rPr>
          <w:spacing w:val="-9"/>
        </w:rPr>
        <w:t xml:space="preserve"> </w:t>
      </w:r>
      <w:r>
        <w:t>the</w:t>
      </w:r>
      <w:r>
        <w:rPr>
          <w:spacing w:val="-6"/>
        </w:rPr>
        <w:t xml:space="preserve"> </w:t>
      </w:r>
      <w:r>
        <w:t>parameters</w:t>
      </w:r>
      <w:r>
        <w:rPr>
          <w:spacing w:val="-7"/>
        </w:rPr>
        <w:t xml:space="preserve"> </w:t>
      </w:r>
      <w:r>
        <w:t>that</w:t>
      </w:r>
      <w:r>
        <w:rPr>
          <w:spacing w:val="-9"/>
        </w:rPr>
        <w:t xml:space="preserve"> </w:t>
      </w:r>
      <w:r>
        <w:t>best</w:t>
      </w:r>
      <w:r>
        <w:rPr>
          <w:spacing w:val="-8"/>
        </w:rPr>
        <w:t xml:space="preserve"> </w:t>
      </w:r>
      <w:r>
        <w:t>fit</w:t>
      </w:r>
      <w:r>
        <w:rPr>
          <w:spacing w:val="-9"/>
        </w:rPr>
        <w:t xml:space="preserve"> </w:t>
      </w:r>
      <w:r>
        <w:t>your</w:t>
      </w:r>
      <w:r>
        <w:rPr>
          <w:spacing w:val="-9"/>
        </w:rPr>
        <w:t xml:space="preserve"> </w:t>
      </w:r>
      <w:r>
        <w:t>program; this</w:t>
      </w:r>
      <w:r>
        <w:rPr>
          <w:spacing w:val="-3"/>
        </w:rPr>
        <w:t xml:space="preserve"> </w:t>
      </w:r>
      <w:r>
        <w:t>is</w:t>
      </w:r>
      <w:r>
        <w:rPr>
          <w:spacing w:val="-3"/>
        </w:rPr>
        <w:t xml:space="preserve"> </w:t>
      </w:r>
      <w:r>
        <w:t>a</w:t>
      </w:r>
      <w:r>
        <w:rPr>
          <w:spacing w:val="-6"/>
        </w:rPr>
        <w:t xml:space="preserve"> </w:t>
      </w:r>
      <w:r>
        <w:t>suggested</w:t>
      </w:r>
      <w:r>
        <w:rPr>
          <w:spacing w:val="-5"/>
        </w:rPr>
        <w:t xml:space="preserve"> </w:t>
      </w:r>
      <w:r>
        <w:t>timeline</w:t>
      </w:r>
      <w:r>
        <w:rPr>
          <w:spacing w:val="-2"/>
        </w:rPr>
        <w:t xml:space="preserve"> </w:t>
      </w:r>
      <w:r>
        <w:t>which</w:t>
      </w:r>
      <w:r>
        <w:rPr>
          <w:spacing w:val="-8"/>
        </w:rPr>
        <w:t xml:space="preserve"> </w:t>
      </w:r>
      <w:r>
        <w:t>will</w:t>
      </w:r>
      <w:r>
        <w:rPr>
          <w:spacing w:val="-4"/>
        </w:rPr>
        <w:t xml:space="preserve"> </w:t>
      </w:r>
      <w:r>
        <w:t>aid</w:t>
      </w:r>
      <w:r>
        <w:rPr>
          <w:spacing w:val="-5"/>
        </w:rPr>
        <w:t xml:space="preserve"> </w:t>
      </w:r>
      <w:r>
        <w:t>your</w:t>
      </w:r>
      <w:r>
        <w:rPr>
          <w:spacing w:val="-4"/>
        </w:rPr>
        <w:t xml:space="preserve"> </w:t>
      </w:r>
      <w:r>
        <w:t>Pack,</w:t>
      </w:r>
      <w:r>
        <w:rPr>
          <w:spacing w:val="-6"/>
        </w:rPr>
        <w:t xml:space="preserve"> </w:t>
      </w:r>
      <w:r>
        <w:t>Troop,</w:t>
      </w:r>
      <w:r>
        <w:rPr>
          <w:spacing w:val="-6"/>
        </w:rPr>
        <w:t xml:space="preserve"> </w:t>
      </w:r>
      <w:r>
        <w:t>or</w:t>
      </w:r>
      <w:r>
        <w:rPr>
          <w:spacing w:val="-4"/>
        </w:rPr>
        <w:t xml:space="preserve"> </w:t>
      </w:r>
      <w:r>
        <w:t>Crew</w:t>
      </w:r>
      <w:r>
        <w:rPr>
          <w:spacing w:val="-3"/>
        </w:rPr>
        <w:t xml:space="preserve"> </w:t>
      </w:r>
      <w:r>
        <w:t>in</w:t>
      </w:r>
      <w:r>
        <w:rPr>
          <w:spacing w:val="-8"/>
        </w:rPr>
        <w:t xml:space="preserve"> </w:t>
      </w:r>
      <w:r>
        <w:t>executing</w:t>
      </w:r>
      <w:r>
        <w:rPr>
          <w:spacing w:val="-4"/>
        </w:rPr>
        <w:t xml:space="preserve"> </w:t>
      </w:r>
      <w:r>
        <w:t>an</w:t>
      </w:r>
      <w:r>
        <w:rPr>
          <w:spacing w:val="-4"/>
        </w:rPr>
        <w:t xml:space="preserve"> </w:t>
      </w:r>
      <w:r>
        <w:t>efficient</w:t>
      </w:r>
      <w:r>
        <w:rPr>
          <w:spacing w:val="-4"/>
        </w:rPr>
        <w:t xml:space="preserve"> </w:t>
      </w:r>
      <w:r>
        <w:t>and</w:t>
      </w:r>
      <w:r>
        <w:rPr>
          <w:spacing w:val="-5"/>
        </w:rPr>
        <w:t xml:space="preserve"> </w:t>
      </w:r>
      <w:r>
        <w:t>successful</w:t>
      </w:r>
      <w:r>
        <w:rPr>
          <w:spacing w:val="-4"/>
        </w:rPr>
        <w:t xml:space="preserve"> </w:t>
      </w:r>
      <w:r>
        <w:t>Scouting for Food</w:t>
      </w:r>
      <w:r>
        <w:rPr>
          <w:spacing w:val="-3"/>
        </w:rPr>
        <w:t xml:space="preserve"> </w:t>
      </w:r>
      <w:r>
        <w:t>campaign.</w:t>
      </w:r>
    </w:p>
    <w:p w:rsidR="009D7126" w:rsidRDefault="009D7126">
      <w:pPr>
        <w:pStyle w:val="BodyText"/>
        <w:spacing w:before="0"/>
        <w:ind w:left="0" w:firstLine="0"/>
      </w:pPr>
    </w:p>
    <w:p w:rsidR="009D7126" w:rsidRDefault="003409E9">
      <w:pPr>
        <w:pStyle w:val="BodyText"/>
        <w:spacing w:before="0"/>
        <w:ind w:left="100" w:right="115" w:firstLine="0"/>
        <w:jc w:val="both"/>
      </w:pPr>
      <w:r>
        <w:t xml:space="preserve">January is a month of preparation. Your Service or Scouting for Food chair will identify which community food bank you are taking donations to, inform that food bank and gather their hours of operation, pick up boxes or cases from the food bank to deliver </w:t>
      </w:r>
      <w:r>
        <w:t>the collections in as needed, and prepare the unit schedule for the campaign. This should only take a couple hours of concentrated work for the Scouting for Food Chair to prepare, although they will have several small tasks spread out, so please do not pro</w:t>
      </w:r>
      <w:r>
        <w:t>crastinate!</w:t>
      </w:r>
    </w:p>
    <w:p w:rsidR="009D7126" w:rsidRDefault="009D7126">
      <w:pPr>
        <w:pStyle w:val="BodyText"/>
        <w:spacing w:before="1"/>
        <w:ind w:left="0" w:firstLine="0"/>
      </w:pPr>
    </w:p>
    <w:p w:rsidR="009D7126" w:rsidRDefault="003409E9">
      <w:pPr>
        <w:pStyle w:val="BodyText"/>
        <w:spacing w:before="0"/>
        <w:ind w:left="100" w:right="112" w:firstLine="0"/>
        <w:jc w:val="both"/>
      </w:pPr>
      <w:r>
        <w:t>Following the traditional campaign, units or individual Scouts canvas their neighborhood to notify homes of the collection to occur the following Saturday. Scouts may collect as they notify homes, or just leave a flyer a few days in advance. M</w:t>
      </w:r>
      <w:r>
        <w:t>ost units promote SFF in their neighborhoods over an hour or two the Saturday before the big day, or during their regularly scheduled meeting that week. Some units also have their scouts canvas their own neighborhood and bring their collections to the next</w:t>
      </w:r>
      <w:r>
        <w:t xml:space="preserve"> Scout meeting. Additional alternative plans for the campaign are addressed in the FAQs.</w:t>
      </w:r>
    </w:p>
    <w:p w:rsidR="009D7126" w:rsidRDefault="009D7126">
      <w:pPr>
        <w:pStyle w:val="BodyText"/>
        <w:spacing w:before="0"/>
        <w:ind w:left="0" w:firstLine="0"/>
      </w:pPr>
    </w:p>
    <w:p w:rsidR="009D7126" w:rsidRDefault="003409E9">
      <w:pPr>
        <w:pStyle w:val="BodyText"/>
        <w:spacing w:before="0"/>
        <w:ind w:left="100" w:right="114" w:firstLine="0"/>
        <w:jc w:val="both"/>
      </w:pPr>
      <w:r>
        <w:t>On the first Saturday of February, units will revisit those homes, gather food left at the door, and reconvene to consolidate their donations to be delivered at the f</w:t>
      </w:r>
      <w:r>
        <w:t>oodbank of your choice. Most units gather and deliver their food collection over 2-3 hours on the Saturday morning of the big day.</w:t>
      </w:r>
    </w:p>
    <w:p w:rsidR="009D7126" w:rsidRDefault="009D7126">
      <w:pPr>
        <w:pStyle w:val="BodyText"/>
        <w:spacing w:before="1"/>
        <w:ind w:left="0" w:firstLine="0"/>
      </w:pPr>
    </w:p>
    <w:p w:rsidR="009D7126" w:rsidRDefault="003409E9">
      <w:pPr>
        <w:pStyle w:val="BodyText"/>
        <w:spacing w:before="0"/>
        <w:ind w:left="100" w:right="117" w:firstLine="0"/>
        <w:jc w:val="both"/>
      </w:pPr>
      <w:r>
        <w:t xml:space="preserve">In the week after the campaign, units will go to </w:t>
      </w:r>
      <w:hyperlink r:id="rId5">
        <w:r>
          <w:rPr>
            <w:color w:val="1154CC"/>
            <w:u w:val="single" w:color="1154CC"/>
          </w:rPr>
          <w:t>www.GrandCanyonBSA.or</w:t>
        </w:r>
        <w:r>
          <w:rPr>
            <w:color w:val="1154CC"/>
            <w:u w:val="single" w:color="1154CC"/>
          </w:rPr>
          <w:t>g/food</w:t>
        </w:r>
        <w:r>
          <w:rPr>
            <w:color w:val="1154CC"/>
          </w:rPr>
          <w:t xml:space="preserve"> </w:t>
        </w:r>
      </w:hyperlink>
      <w:r>
        <w:t>to report the total food poundage collected, participation, and number of patches they would like! This takes minutes.</w:t>
      </w:r>
    </w:p>
    <w:p w:rsidR="009D7126" w:rsidRDefault="009D7126">
      <w:pPr>
        <w:pStyle w:val="BodyText"/>
        <w:spacing w:before="0"/>
        <w:ind w:left="0" w:firstLine="0"/>
      </w:pPr>
    </w:p>
    <w:p w:rsidR="009D7126" w:rsidRDefault="003409E9">
      <w:pPr>
        <w:ind w:left="2454" w:right="2472"/>
        <w:jc w:val="center"/>
        <w:rPr>
          <w:b/>
          <w:sz w:val="23"/>
        </w:rPr>
      </w:pPr>
      <w:r>
        <w:rPr>
          <w:b/>
          <w:sz w:val="23"/>
          <w:u w:val="single"/>
        </w:rPr>
        <w:t>TIMELINE CHECKLIST</w:t>
      </w:r>
    </w:p>
    <w:p w:rsidR="009D7126" w:rsidRDefault="003409E9">
      <w:pPr>
        <w:ind w:left="820"/>
        <w:rPr>
          <w:b/>
          <w:sz w:val="23"/>
        </w:rPr>
      </w:pPr>
      <w:r>
        <w:rPr>
          <w:b/>
          <w:sz w:val="23"/>
        </w:rPr>
        <w:t>January - Week 1 - Develop your unit’s plan:</w:t>
      </w:r>
    </w:p>
    <w:p w:rsidR="009D7126" w:rsidRDefault="003409E9">
      <w:pPr>
        <w:pStyle w:val="ListParagraph"/>
        <w:numPr>
          <w:ilvl w:val="0"/>
          <w:numId w:val="1"/>
        </w:numPr>
        <w:tabs>
          <w:tab w:val="left" w:pos="1541"/>
        </w:tabs>
        <w:ind w:hanging="361"/>
        <w:rPr>
          <w:sz w:val="23"/>
        </w:rPr>
      </w:pPr>
      <w:r>
        <w:rPr>
          <w:sz w:val="23"/>
        </w:rPr>
        <w:t>Identify your unit’s Scouting for Food Chair (“SFF</w:t>
      </w:r>
      <w:r>
        <w:rPr>
          <w:spacing w:val="-7"/>
          <w:sz w:val="23"/>
        </w:rPr>
        <w:t xml:space="preserve"> </w:t>
      </w:r>
      <w:r>
        <w:rPr>
          <w:sz w:val="23"/>
        </w:rPr>
        <w:t>Chair”)</w:t>
      </w:r>
    </w:p>
    <w:p w:rsidR="009D7126" w:rsidRDefault="003409E9">
      <w:pPr>
        <w:pStyle w:val="ListParagraph"/>
        <w:numPr>
          <w:ilvl w:val="0"/>
          <w:numId w:val="1"/>
        </w:numPr>
        <w:tabs>
          <w:tab w:val="left" w:pos="1541"/>
        </w:tabs>
        <w:spacing w:before="1"/>
        <w:ind w:hanging="361"/>
        <w:rPr>
          <w:sz w:val="23"/>
        </w:rPr>
      </w:pPr>
      <w:r>
        <w:rPr>
          <w:sz w:val="23"/>
        </w:rPr>
        <w:t>Review the Scouting for Food Toolkit at</w:t>
      </w:r>
      <w:r>
        <w:rPr>
          <w:color w:val="1154CC"/>
          <w:spacing w:val="-3"/>
          <w:sz w:val="23"/>
        </w:rPr>
        <w:t xml:space="preserve"> </w:t>
      </w:r>
      <w:hyperlink r:id="rId6">
        <w:r>
          <w:rPr>
            <w:color w:val="1154CC"/>
            <w:sz w:val="23"/>
            <w:u w:val="single" w:color="1154CC"/>
          </w:rPr>
          <w:t>www.GrandCanyonBSA.org/food</w:t>
        </w:r>
      </w:hyperlink>
    </w:p>
    <w:p w:rsidR="009D7126" w:rsidRDefault="003409E9">
      <w:pPr>
        <w:pStyle w:val="ListParagraph"/>
        <w:numPr>
          <w:ilvl w:val="0"/>
          <w:numId w:val="1"/>
        </w:numPr>
        <w:tabs>
          <w:tab w:val="left" w:pos="1541"/>
        </w:tabs>
        <w:ind w:hanging="361"/>
        <w:rPr>
          <w:sz w:val="23"/>
        </w:rPr>
      </w:pPr>
      <w:r>
        <w:rPr>
          <w:sz w:val="23"/>
        </w:rPr>
        <w:t>Establish your unit’s goal for food</w:t>
      </w:r>
      <w:r>
        <w:rPr>
          <w:spacing w:val="-5"/>
          <w:sz w:val="23"/>
        </w:rPr>
        <w:t xml:space="preserve"> </w:t>
      </w:r>
      <w:r>
        <w:rPr>
          <w:sz w:val="23"/>
        </w:rPr>
        <w:t>collected:</w:t>
      </w:r>
    </w:p>
    <w:p w:rsidR="009D7126" w:rsidRDefault="003409E9">
      <w:pPr>
        <w:pStyle w:val="ListParagraph"/>
        <w:numPr>
          <w:ilvl w:val="1"/>
          <w:numId w:val="1"/>
        </w:numPr>
        <w:tabs>
          <w:tab w:val="left" w:pos="2261"/>
        </w:tabs>
        <w:spacing w:before="1"/>
        <w:ind w:hanging="361"/>
        <w:rPr>
          <w:sz w:val="23"/>
        </w:rPr>
      </w:pPr>
      <w:r>
        <w:rPr>
          <w:sz w:val="23"/>
        </w:rPr>
        <w:t>15 pounds per scout is the Council goal, which equates to approximately 16</w:t>
      </w:r>
      <w:r>
        <w:rPr>
          <w:spacing w:val="-14"/>
          <w:sz w:val="23"/>
        </w:rPr>
        <w:t xml:space="preserve"> </w:t>
      </w:r>
      <w:r>
        <w:rPr>
          <w:sz w:val="23"/>
        </w:rPr>
        <w:t>cans.</w:t>
      </w:r>
    </w:p>
    <w:p w:rsidR="009D7126" w:rsidRDefault="003409E9">
      <w:pPr>
        <w:pStyle w:val="ListParagraph"/>
        <w:numPr>
          <w:ilvl w:val="0"/>
          <w:numId w:val="1"/>
        </w:numPr>
        <w:tabs>
          <w:tab w:val="left" w:pos="1541"/>
        </w:tabs>
        <w:ind w:hanging="361"/>
        <w:rPr>
          <w:sz w:val="23"/>
        </w:rPr>
      </w:pPr>
      <w:r>
        <w:rPr>
          <w:sz w:val="23"/>
        </w:rPr>
        <w:t>Select which tactic(s) your unit wants to follow to meet its</w:t>
      </w:r>
      <w:r>
        <w:rPr>
          <w:spacing w:val="-7"/>
          <w:sz w:val="23"/>
        </w:rPr>
        <w:t xml:space="preserve"> </w:t>
      </w:r>
      <w:r>
        <w:rPr>
          <w:sz w:val="23"/>
        </w:rPr>
        <w:t>goal:</w:t>
      </w:r>
    </w:p>
    <w:p w:rsidR="009D7126" w:rsidRDefault="003409E9">
      <w:pPr>
        <w:pStyle w:val="ListParagraph"/>
        <w:numPr>
          <w:ilvl w:val="1"/>
          <w:numId w:val="1"/>
        </w:numPr>
        <w:tabs>
          <w:tab w:val="left" w:pos="2261"/>
        </w:tabs>
        <w:ind w:hanging="361"/>
        <w:rPr>
          <w:sz w:val="23"/>
        </w:rPr>
      </w:pPr>
      <w:r>
        <w:rPr>
          <w:sz w:val="23"/>
        </w:rPr>
        <w:t>Individual Scout door-to-door collections from immediate</w:t>
      </w:r>
      <w:r>
        <w:rPr>
          <w:spacing w:val="-2"/>
          <w:sz w:val="23"/>
        </w:rPr>
        <w:t xml:space="preserve"> </w:t>
      </w:r>
      <w:r>
        <w:rPr>
          <w:sz w:val="23"/>
        </w:rPr>
        <w:t>neighbors</w:t>
      </w:r>
    </w:p>
    <w:p w:rsidR="009D7126" w:rsidRDefault="003409E9">
      <w:pPr>
        <w:pStyle w:val="ListParagraph"/>
        <w:numPr>
          <w:ilvl w:val="1"/>
          <w:numId w:val="1"/>
        </w:numPr>
        <w:tabs>
          <w:tab w:val="left" w:pos="2261"/>
        </w:tabs>
        <w:spacing w:before="4"/>
        <w:ind w:hanging="361"/>
        <w:rPr>
          <w:sz w:val="23"/>
        </w:rPr>
      </w:pPr>
      <w:r>
        <w:rPr>
          <w:sz w:val="23"/>
        </w:rPr>
        <w:t>Traditional group door-to-door collection</w:t>
      </w:r>
      <w:r>
        <w:rPr>
          <w:sz w:val="23"/>
        </w:rPr>
        <w:t xml:space="preserve"> in a targeted</w:t>
      </w:r>
      <w:r>
        <w:rPr>
          <w:spacing w:val="-8"/>
          <w:sz w:val="23"/>
        </w:rPr>
        <w:t xml:space="preserve"> </w:t>
      </w:r>
      <w:r>
        <w:rPr>
          <w:sz w:val="23"/>
        </w:rPr>
        <w:t>neighborhood</w:t>
      </w:r>
    </w:p>
    <w:p w:rsidR="009D7126" w:rsidRDefault="003409E9">
      <w:pPr>
        <w:pStyle w:val="ListParagraph"/>
        <w:numPr>
          <w:ilvl w:val="1"/>
          <w:numId w:val="1"/>
        </w:numPr>
        <w:tabs>
          <w:tab w:val="left" w:pos="2261"/>
        </w:tabs>
        <w:spacing w:before="1" w:line="308" w:lineRule="exact"/>
        <w:ind w:hanging="361"/>
        <w:rPr>
          <w:sz w:val="23"/>
        </w:rPr>
      </w:pPr>
      <w:r>
        <w:rPr>
          <w:sz w:val="23"/>
        </w:rPr>
        <w:t>Promotion and placement of collection boxes at unit chartering organization, or</w:t>
      </w:r>
      <w:r>
        <w:rPr>
          <w:spacing w:val="-13"/>
          <w:sz w:val="23"/>
        </w:rPr>
        <w:t xml:space="preserve"> </w:t>
      </w:r>
      <w:r>
        <w:rPr>
          <w:sz w:val="23"/>
        </w:rPr>
        <w:t>at</w:t>
      </w:r>
    </w:p>
    <w:p w:rsidR="009D7126" w:rsidRDefault="003409E9">
      <w:pPr>
        <w:pStyle w:val="BodyText"/>
        <w:spacing w:before="0" w:line="281" w:lineRule="exact"/>
        <w:ind w:left="2260" w:firstLine="0"/>
      </w:pPr>
      <w:r>
        <w:t>scouts’ schools or religious institutions</w:t>
      </w:r>
    </w:p>
    <w:p w:rsidR="009D7126" w:rsidRDefault="003409E9">
      <w:pPr>
        <w:pStyle w:val="ListParagraph"/>
        <w:numPr>
          <w:ilvl w:val="1"/>
          <w:numId w:val="1"/>
        </w:numPr>
        <w:tabs>
          <w:tab w:val="left" w:pos="2261"/>
        </w:tabs>
        <w:ind w:hanging="361"/>
        <w:rPr>
          <w:sz w:val="23"/>
        </w:rPr>
      </w:pPr>
      <w:r>
        <w:rPr>
          <w:sz w:val="23"/>
        </w:rPr>
        <w:t>Flyers and placement of collection boxes at unit parents’ places of</w:t>
      </w:r>
      <w:r>
        <w:rPr>
          <w:spacing w:val="-9"/>
          <w:sz w:val="23"/>
        </w:rPr>
        <w:t xml:space="preserve"> </w:t>
      </w:r>
      <w:r>
        <w:rPr>
          <w:sz w:val="23"/>
        </w:rPr>
        <w:t>work</w:t>
      </w:r>
    </w:p>
    <w:p w:rsidR="009D7126" w:rsidRDefault="003409E9">
      <w:pPr>
        <w:pStyle w:val="ListParagraph"/>
        <w:numPr>
          <w:ilvl w:val="0"/>
          <w:numId w:val="1"/>
        </w:numPr>
        <w:tabs>
          <w:tab w:val="left" w:pos="1541"/>
        </w:tabs>
        <w:spacing w:before="1"/>
        <w:ind w:right="1102"/>
        <w:rPr>
          <w:sz w:val="23"/>
        </w:rPr>
      </w:pPr>
      <w:r>
        <w:rPr>
          <w:sz w:val="23"/>
        </w:rPr>
        <w:t>Plan efforts to promote Scouti</w:t>
      </w:r>
      <w:r>
        <w:rPr>
          <w:sz w:val="23"/>
        </w:rPr>
        <w:t>ng for Food in your neighborhood, at charter organizations, schools, religious institutions and stores.</w:t>
      </w:r>
    </w:p>
    <w:p w:rsidR="009D7126" w:rsidRDefault="009D7126">
      <w:pPr>
        <w:rPr>
          <w:sz w:val="23"/>
        </w:rPr>
        <w:sectPr w:rsidR="009D7126" w:rsidSect="003409E9">
          <w:type w:val="continuous"/>
          <w:pgSz w:w="12240" w:h="15840"/>
          <w:pgMar w:top="1440" w:right="1080" w:bottom="1440" w:left="1080" w:header="720" w:footer="720" w:gutter="0"/>
          <w:cols w:space="720"/>
          <w:docGrid w:linePitch="299"/>
        </w:sectPr>
      </w:pPr>
    </w:p>
    <w:p w:rsidR="009D7126" w:rsidRDefault="003409E9">
      <w:pPr>
        <w:pStyle w:val="ListParagraph"/>
        <w:numPr>
          <w:ilvl w:val="0"/>
          <w:numId w:val="1"/>
        </w:numPr>
        <w:tabs>
          <w:tab w:val="left" w:pos="1541"/>
        </w:tabs>
        <w:spacing w:before="81"/>
        <w:ind w:hanging="361"/>
        <w:rPr>
          <w:sz w:val="23"/>
        </w:rPr>
      </w:pPr>
      <w:r>
        <w:rPr>
          <w:sz w:val="23"/>
        </w:rPr>
        <w:lastRenderedPageBreak/>
        <w:t>Review our Social Media guide on</w:t>
      </w:r>
      <w:r>
        <w:rPr>
          <w:color w:val="1154CC"/>
          <w:spacing w:val="-4"/>
          <w:sz w:val="23"/>
        </w:rPr>
        <w:t xml:space="preserve"> </w:t>
      </w:r>
      <w:hyperlink r:id="rId7">
        <w:r>
          <w:rPr>
            <w:color w:val="1154CC"/>
            <w:sz w:val="23"/>
            <w:u w:val="single" w:color="1154CC"/>
          </w:rPr>
          <w:t>www.GrandCanyonBSA.org/food</w:t>
        </w:r>
      </w:hyperlink>
    </w:p>
    <w:p w:rsidR="009D7126" w:rsidRDefault="003409E9">
      <w:pPr>
        <w:pStyle w:val="ListParagraph"/>
        <w:numPr>
          <w:ilvl w:val="0"/>
          <w:numId w:val="1"/>
        </w:numPr>
        <w:tabs>
          <w:tab w:val="left" w:pos="1541"/>
        </w:tabs>
        <w:ind w:hanging="361"/>
        <w:rPr>
          <w:sz w:val="23"/>
        </w:rPr>
      </w:pPr>
      <w:r>
        <w:rPr>
          <w:sz w:val="23"/>
        </w:rPr>
        <w:t>Identify which food bank your donations will go to:</w:t>
      </w:r>
      <w:r>
        <w:rPr>
          <w:color w:val="1154CC"/>
          <w:spacing w:val="-6"/>
          <w:sz w:val="23"/>
        </w:rPr>
        <w:t xml:space="preserve"> </w:t>
      </w:r>
      <w:hyperlink r:id="rId8">
        <w:r>
          <w:rPr>
            <w:color w:val="1154CC"/>
            <w:sz w:val="23"/>
            <w:u w:val="single" w:color="1154CC"/>
          </w:rPr>
          <w:t>www.GrandCanyonBSA.org/food</w:t>
        </w:r>
      </w:hyperlink>
    </w:p>
    <w:p w:rsidR="009D7126" w:rsidRDefault="009D7126">
      <w:pPr>
        <w:pStyle w:val="BodyText"/>
        <w:spacing w:before="6"/>
        <w:ind w:left="0" w:firstLine="0"/>
        <w:rPr>
          <w:sz w:val="18"/>
        </w:rPr>
      </w:pPr>
    </w:p>
    <w:p w:rsidR="009D7126" w:rsidRDefault="003409E9">
      <w:pPr>
        <w:pStyle w:val="Heading1"/>
        <w:spacing w:before="54"/>
      </w:pPr>
      <w:r>
        <w:t>January - Week 2 - Become Prepared - check plan and materials:</w:t>
      </w:r>
    </w:p>
    <w:p w:rsidR="009D7126" w:rsidRDefault="003409E9">
      <w:pPr>
        <w:pStyle w:val="ListParagraph"/>
        <w:numPr>
          <w:ilvl w:val="0"/>
          <w:numId w:val="1"/>
        </w:numPr>
        <w:tabs>
          <w:tab w:val="left" w:pos="1541"/>
        </w:tabs>
        <w:ind w:hanging="361"/>
        <w:rPr>
          <w:sz w:val="23"/>
        </w:rPr>
      </w:pPr>
      <w:r>
        <w:rPr>
          <w:sz w:val="23"/>
        </w:rPr>
        <w:t>If your plan includes group do</w:t>
      </w:r>
      <w:r>
        <w:rPr>
          <w:sz w:val="23"/>
        </w:rPr>
        <w:t>or-to-door in a targeted</w:t>
      </w:r>
      <w:r>
        <w:rPr>
          <w:spacing w:val="-7"/>
          <w:sz w:val="23"/>
        </w:rPr>
        <w:t xml:space="preserve"> </w:t>
      </w:r>
      <w:r>
        <w:rPr>
          <w:sz w:val="23"/>
        </w:rPr>
        <w:t>area:</w:t>
      </w:r>
    </w:p>
    <w:p w:rsidR="009D7126" w:rsidRDefault="003409E9">
      <w:pPr>
        <w:pStyle w:val="ListParagraph"/>
        <w:numPr>
          <w:ilvl w:val="1"/>
          <w:numId w:val="1"/>
        </w:numPr>
        <w:tabs>
          <w:tab w:val="left" w:pos="2261"/>
        </w:tabs>
        <w:ind w:hanging="361"/>
        <w:rPr>
          <w:sz w:val="23"/>
        </w:rPr>
      </w:pPr>
      <w:r>
        <w:rPr>
          <w:sz w:val="23"/>
        </w:rPr>
        <w:t>Define the area/community/neighborhood that your unit will</w:t>
      </w:r>
      <w:r>
        <w:rPr>
          <w:spacing w:val="-4"/>
          <w:sz w:val="23"/>
        </w:rPr>
        <w:t xml:space="preserve"> </w:t>
      </w:r>
      <w:r>
        <w:rPr>
          <w:sz w:val="23"/>
        </w:rPr>
        <w:t>canvas.</w:t>
      </w:r>
    </w:p>
    <w:p w:rsidR="009D7126" w:rsidRDefault="003409E9">
      <w:pPr>
        <w:pStyle w:val="ListParagraph"/>
        <w:numPr>
          <w:ilvl w:val="1"/>
          <w:numId w:val="1"/>
        </w:numPr>
        <w:tabs>
          <w:tab w:val="left" w:pos="2261"/>
        </w:tabs>
        <w:spacing w:before="4"/>
        <w:ind w:right="1519"/>
        <w:rPr>
          <w:sz w:val="23"/>
        </w:rPr>
      </w:pPr>
      <w:r>
        <w:rPr>
          <w:sz w:val="23"/>
        </w:rPr>
        <w:t>Define any sub-groupings that your dens or patrols can split up to “divide and conquer” as they canvas the</w:t>
      </w:r>
      <w:r>
        <w:rPr>
          <w:spacing w:val="-2"/>
          <w:sz w:val="23"/>
        </w:rPr>
        <w:t xml:space="preserve"> </w:t>
      </w:r>
      <w:r>
        <w:rPr>
          <w:sz w:val="23"/>
        </w:rPr>
        <w:t>area.</w:t>
      </w:r>
    </w:p>
    <w:p w:rsidR="009D7126" w:rsidRDefault="003409E9">
      <w:pPr>
        <w:pStyle w:val="ListParagraph"/>
        <w:numPr>
          <w:ilvl w:val="1"/>
          <w:numId w:val="1"/>
        </w:numPr>
        <w:tabs>
          <w:tab w:val="left" w:pos="2261"/>
        </w:tabs>
        <w:spacing w:before="1"/>
        <w:ind w:hanging="361"/>
        <w:rPr>
          <w:sz w:val="23"/>
        </w:rPr>
      </w:pPr>
      <w:r>
        <w:rPr>
          <w:sz w:val="23"/>
        </w:rPr>
        <w:t>Practice door to door scripts with the</w:t>
      </w:r>
      <w:r>
        <w:rPr>
          <w:spacing w:val="-6"/>
          <w:sz w:val="23"/>
        </w:rPr>
        <w:t xml:space="preserve"> </w:t>
      </w:r>
      <w:r>
        <w:rPr>
          <w:sz w:val="23"/>
        </w:rPr>
        <w:t>scouts.</w:t>
      </w:r>
    </w:p>
    <w:p w:rsidR="009D7126" w:rsidRDefault="003409E9">
      <w:pPr>
        <w:pStyle w:val="ListParagraph"/>
        <w:numPr>
          <w:ilvl w:val="1"/>
          <w:numId w:val="1"/>
        </w:numPr>
        <w:tabs>
          <w:tab w:val="left" w:pos="2261"/>
        </w:tabs>
        <w:ind w:hanging="361"/>
        <w:rPr>
          <w:sz w:val="23"/>
        </w:rPr>
      </w:pPr>
      <w:r>
        <w:rPr>
          <w:sz w:val="23"/>
        </w:rPr>
        <w:t>Pick up your door flyers at Council or at your District Roundtable</w:t>
      </w:r>
      <w:r>
        <w:rPr>
          <w:spacing w:val="-16"/>
          <w:sz w:val="23"/>
        </w:rPr>
        <w:t xml:space="preserve"> </w:t>
      </w:r>
      <w:r>
        <w:rPr>
          <w:sz w:val="23"/>
        </w:rPr>
        <w:t>meeting.</w:t>
      </w:r>
    </w:p>
    <w:p w:rsidR="003409E9" w:rsidRDefault="003409E9">
      <w:pPr>
        <w:pStyle w:val="ListParagraph"/>
        <w:numPr>
          <w:ilvl w:val="0"/>
          <w:numId w:val="1"/>
        </w:numPr>
        <w:tabs>
          <w:tab w:val="left" w:pos="1541"/>
        </w:tabs>
        <w:ind w:hanging="361"/>
        <w:rPr>
          <w:sz w:val="23"/>
        </w:rPr>
      </w:pPr>
      <w:r>
        <w:rPr>
          <w:sz w:val="23"/>
        </w:rPr>
        <w:t>If your plan includes using collection boxes:</w:t>
      </w:r>
    </w:p>
    <w:p w:rsidR="009D7126" w:rsidRDefault="003409E9" w:rsidP="003409E9">
      <w:pPr>
        <w:pStyle w:val="ListParagraph"/>
        <w:numPr>
          <w:ilvl w:val="1"/>
          <w:numId w:val="1"/>
        </w:numPr>
        <w:tabs>
          <w:tab w:val="left" w:pos="1541"/>
        </w:tabs>
        <w:rPr>
          <w:sz w:val="23"/>
        </w:rPr>
      </w:pPr>
      <w:r>
        <w:rPr>
          <w:sz w:val="23"/>
        </w:rPr>
        <w:t>Pick up collection boxes from your Food</w:t>
      </w:r>
      <w:r>
        <w:rPr>
          <w:spacing w:val="-4"/>
          <w:sz w:val="23"/>
        </w:rPr>
        <w:t xml:space="preserve"> </w:t>
      </w:r>
      <w:r>
        <w:rPr>
          <w:sz w:val="23"/>
        </w:rPr>
        <w:t>Bank.</w:t>
      </w:r>
    </w:p>
    <w:p w:rsidR="009D7126" w:rsidRDefault="003409E9">
      <w:pPr>
        <w:pStyle w:val="ListParagraph"/>
        <w:numPr>
          <w:ilvl w:val="1"/>
          <w:numId w:val="1"/>
        </w:numPr>
        <w:tabs>
          <w:tab w:val="left" w:pos="2261"/>
        </w:tabs>
        <w:spacing w:before="1"/>
        <w:ind w:right="1254"/>
        <w:rPr>
          <w:sz w:val="23"/>
        </w:rPr>
      </w:pPr>
      <w:r>
        <w:rPr>
          <w:sz w:val="23"/>
        </w:rPr>
        <w:t>Distribute to any schools, houses of worship, or chartered organizations that are supporting.</w:t>
      </w:r>
    </w:p>
    <w:p w:rsidR="009D7126" w:rsidRDefault="003409E9">
      <w:pPr>
        <w:pStyle w:val="ListParagraph"/>
        <w:numPr>
          <w:ilvl w:val="1"/>
          <w:numId w:val="1"/>
        </w:numPr>
        <w:tabs>
          <w:tab w:val="left" w:pos="2261"/>
        </w:tabs>
        <w:ind w:right="1877"/>
        <w:rPr>
          <w:sz w:val="23"/>
        </w:rPr>
      </w:pPr>
      <w:r>
        <w:rPr>
          <w:sz w:val="23"/>
        </w:rPr>
        <w:t>Distribute to the volunteers with trucks/trailers who</w:t>
      </w:r>
      <w:r>
        <w:rPr>
          <w:sz w:val="23"/>
        </w:rPr>
        <w:t xml:space="preserve"> will be delivering</w:t>
      </w:r>
      <w:r>
        <w:rPr>
          <w:spacing w:val="-30"/>
          <w:sz w:val="23"/>
        </w:rPr>
        <w:t xml:space="preserve"> </w:t>
      </w:r>
      <w:r>
        <w:rPr>
          <w:sz w:val="23"/>
        </w:rPr>
        <w:t>the collections to the food</w:t>
      </w:r>
      <w:r>
        <w:rPr>
          <w:spacing w:val="-2"/>
          <w:sz w:val="23"/>
        </w:rPr>
        <w:t xml:space="preserve"> </w:t>
      </w:r>
      <w:r>
        <w:rPr>
          <w:sz w:val="23"/>
        </w:rPr>
        <w:t>banks.</w:t>
      </w:r>
    </w:p>
    <w:p w:rsidR="009D7126" w:rsidRDefault="003409E9">
      <w:pPr>
        <w:pStyle w:val="ListParagraph"/>
        <w:numPr>
          <w:ilvl w:val="0"/>
          <w:numId w:val="1"/>
        </w:numPr>
        <w:tabs>
          <w:tab w:val="left" w:pos="1541"/>
        </w:tabs>
        <w:spacing w:before="1"/>
        <w:ind w:hanging="361"/>
        <w:rPr>
          <w:sz w:val="23"/>
        </w:rPr>
      </w:pPr>
      <w:r>
        <w:rPr>
          <w:sz w:val="23"/>
        </w:rPr>
        <w:t>Determine how food will be delivered to the food</w:t>
      </w:r>
      <w:r>
        <w:rPr>
          <w:spacing w:val="-6"/>
          <w:sz w:val="23"/>
        </w:rPr>
        <w:t xml:space="preserve"> </w:t>
      </w:r>
      <w:r>
        <w:rPr>
          <w:sz w:val="23"/>
        </w:rPr>
        <w:t>bank:</w:t>
      </w:r>
    </w:p>
    <w:p w:rsidR="009D7126" w:rsidRDefault="003409E9">
      <w:pPr>
        <w:pStyle w:val="ListParagraph"/>
        <w:numPr>
          <w:ilvl w:val="1"/>
          <w:numId w:val="1"/>
        </w:numPr>
        <w:tabs>
          <w:tab w:val="left" w:pos="2261"/>
        </w:tabs>
        <w:ind w:hanging="361"/>
        <w:rPr>
          <w:sz w:val="23"/>
        </w:rPr>
      </w:pPr>
      <w:r>
        <w:rPr>
          <w:sz w:val="23"/>
        </w:rPr>
        <w:t>Which leader with a truck/trailer be able to deliver the food once</w:t>
      </w:r>
      <w:r>
        <w:rPr>
          <w:spacing w:val="-14"/>
          <w:sz w:val="23"/>
        </w:rPr>
        <w:t xml:space="preserve"> </w:t>
      </w:r>
      <w:r>
        <w:rPr>
          <w:sz w:val="23"/>
        </w:rPr>
        <w:t>consolidated?</w:t>
      </w:r>
    </w:p>
    <w:p w:rsidR="009D7126" w:rsidRDefault="003409E9">
      <w:pPr>
        <w:pStyle w:val="ListParagraph"/>
        <w:numPr>
          <w:ilvl w:val="1"/>
          <w:numId w:val="1"/>
        </w:numPr>
        <w:tabs>
          <w:tab w:val="left" w:pos="2261"/>
        </w:tabs>
        <w:spacing w:before="4"/>
        <w:ind w:right="1742"/>
        <w:rPr>
          <w:sz w:val="23"/>
        </w:rPr>
      </w:pPr>
      <w:r>
        <w:rPr>
          <w:sz w:val="23"/>
        </w:rPr>
        <w:t xml:space="preserve">What time will you have the food delivered to the food bank, and </w:t>
      </w:r>
      <w:r>
        <w:rPr>
          <w:sz w:val="23"/>
        </w:rPr>
        <w:t>have you informed the food</w:t>
      </w:r>
      <w:r>
        <w:rPr>
          <w:spacing w:val="-1"/>
          <w:sz w:val="23"/>
        </w:rPr>
        <w:t xml:space="preserve"> </w:t>
      </w:r>
      <w:r>
        <w:rPr>
          <w:sz w:val="23"/>
        </w:rPr>
        <w:t>bank?</w:t>
      </w:r>
    </w:p>
    <w:p w:rsidR="009D7126" w:rsidRDefault="009D7126">
      <w:pPr>
        <w:pStyle w:val="BodyText"/>
        <w:spacing w:before="11"/>
        <w:ind w:left="0" w:firstLine="0"/>
        <w:rPr>
          <w:sz w:val="22"/>
        </w:rPr>
      </w:pPr>
    </w:p>
    <w:p w:rsidR="009D7126" w:rsidRDefault="003409E9">
      <w:pPr>
        <w:pStyle w:val="Heading1"/>
        <w:spacing w:before="1"/>
      </w:pPr>
      <w:r>
        <w:t>January - Weeks 3 to 4 - Be Prepared:</w:t>
      </w:r>
    </w:p>
    <w:p w:rsidR="009D7126" w:rsidRDefault="003409E9">
      <w:pPr>
        <w:pStyle w:val="ListParagraph"/>
        <w:numPr>
          <w:ilvl w:val="0"/>
          <w:numId w:val="1"/>
        </w:numPr>
        <w:tabs>
          <w:tab w:val="left" w:pos="1541"/>
        </w:tabs>
        <w:ind w:hanging="361"/>
        <w:rPr>
          <w:sz w:val="23"/>
        </w:rPr>
      </w:pPr>
      <w:r>
        <w:rPr>
          <w:sz w:val="23"/>
        </w:rPr>
        <w:t>Complete any tasks not completed from Week</w:t>
      </w:r>
      <w:r>
        <w:rPr>
          <w:spacing w:val="-7"/>
          <w:sz w:val="23"/>
        </w:rPr>
        <w:t xml:space="preserve"> </w:t>
      </w:r>
      <w:r>
        <w:rPr>
          <w:sz w:val="23"/>
        </w:rPr>
        <w:t>2.</w:t>
      </w:r>
    </w:p>
    <w:p w:rsidR="009D7126" w:rsidRDefault="003409E9">
      <w:pPr>
        <w:pStyle w:val="ListParagraph"/>
        <w:numPr>
          <w:ilvl w:val="0"/>
          <w:numId w:val="1"/>
        </w:numPr>
        <w:tabs>
          <w:tab w:val="left" w:pos="1541"/>
        </w:tabs>
        <w:spacing w:before="1"/>
        <w:ind w:hanging="361"/>
        <w:rPr>
          <w:sz w:val="23"/>
        </w:rPr>
      </w:pPr>
      <w:r>
        <w:rPr>
          <w:sz w:val="23"/>
        </w:rPr>
        <w:t>Begin to collect and assemble food for delivery to food bank and deliver, as</w:t>
      </w:r>
      <w:r>
        <w:rPr>
          <w:spacing w:val="-11"/>
          <w:sz w:val="23"/>
        </w:rPr>
        <w:t xml:space="preserve"> </w:t>
      </w:r>
      <w:r>
        <w:rPr>
          <w:sz w:val="23"/>
        </w:rPr>
        <w:t>necessary.</w:t>
      </w:r>
    </w:p>
    <w:p w:rsidR="009D7126" w:rsidRDefault="003409E9">
      <w:pPr>
        <w:pStyle w:val="ListParagraph"/>
        <w:numPr>
          <w:ilvl w:val="0"/>
          <w:numId w:val="1"/>
        </w:numPr>
        <w:tabs>
          <w:tab w:val="left" w:pos="1541"/>
        </w:tabs>
        <w:spacing w:before="1"/>
        <w:ind w:hanging="361"/>
        <w:rPr>
          <w:sz w:val="23"/>
        </w:rPr>
      </w:pPr>
      <w:r>
        <w:rPr>
          <w:sz w:val="23"/>
        </w:rPr>
        <w:t>Practice door to door scripts with your</w:t>
      </w:r>
      <w:r>
        <w:rPr>
          <w:spacing w:val="-8"/>
          <w:sz w:val="23"/>
        </w:rPr>
        <w:t xml:space="preserve"> </w:t>
      </w:r>
      <w:r>
        <w:rPr>
          <w:sz w:val="23"/>
        </w:rPr>
        <w:t>scouts!</w:t>
      </w:r>
    </w:p>
    <w:p w:rsidR="009D7126" w:rsidRDefault="009D7126">
      <w:pPr>
        <w:pStyle w:val="BodyText"/>
        <w:spacing w:before="0"/>
        <w:ind w:left="0" w:firstLine="0"/>
      </w:pPr>
    </w:p>
    <w:p w:rsidR="009D7126" w:rsidRDefault="003409E9">
      <w:pPr>
        <w:pStyle w:val="Heading1"/>
      </w:pPr>
      <w:r>
        <w:t>End of January - First Saturday of February - The Big Week:</w:t>
      </w:r>
    </w:p>
    <w:p w:rsidR="009D7126" w:rsidRDefault="003409E9">
      <w:pPr>
        <w:pStyle w:val="ListParagraph"/>
        <w:numPr>
          <w:ilvl w:val="0"/>
          <w:numId w:val="1"/>
        </w:numPr>
        <w:tabs>
          <w:tab w:val="left" w:pos="1541"/>
        </w:tabs>
        <w:ind w:hanging="361"/>
        <w:rPr>
          <w:sz w:val="23"/>
        </w:rPr>
      </w:pPr>
      <w:r>
        <w:rPr>
          <w:sz w:val="23"/>
        </w:rPr>
        <w:t>Work your collection</w:t>
      </w:r>
      <w:r>
        <w:rPr>
          <w:spacing w:val="-1"/>
          <w:sz w:val="23"/>
        </w:rPr>
        <w:t xml:space="preserve"> </w:t>
      </w:r>
      <w:r>
        <w:rPr>
          <w:sz w:val="23"/>
        </w:rPr>
        <w:t>plan!</w:t>
      </w:r>
    </w:p>
    <w:p w:rsidR="003409E9" w:rsidRDefault="003409E9">
      <w:pPr>
        <w:pStyle w:val="ListParagraph"/>
        <w:numPr>
          <w:ilvl w:val="0"/>
          <w:numId w:val="1"/>
        </w:numPr>
        <w:tabs>
          <w:tab w:val="left" w:pos="1541"/>
        </w:tabs>
        <w:spacing w:before="1"/>
        <w:ind w:hanging="361"/>
        <w:rPr>
          <w:sz w:val="23"/>
        </w:rPr>
      </w:pPr>
      <w:r>
        <w:rPr>
          <w:sz w:val="23"/>
        </w:rPr>
        <w:t>The day of collections</w:t>
      </w:r>
    </w:p>
    <w:p w:rsidR="009D7126" w:rsidRDefault="003409E9" w:rsidP="003409E9">
      <w:pPr>
        <w:pStyle w:val="ListParagraph"/>
        <w:numPr>
          <w:ilvl w:val="1"/>
          <w:numId w:val="1"/>
        </w:numPr>
        <w:tabs>
          <w:tab w:val="left" w:pos="1541"/>
        </w:tabs>
        <w:spacing w:before="1"/>
        <w:rPr>
          <w:sz w:val="23"/>
        </w:rPr>
      </w:pPr>
      <w:r>
        <w:rPr>
          <w:sz w:val="23"/>
        </w:rPr>
        <w:t>Meet in the morning and split in</w:t>
      </w:r>
      <w:r>
        <w:rPr>
          <w:sz w:val="23"/>
        </w:rPr>
        <w:t>to groups to canvas your area door to</w:t>
      </w:r>
      <w:r>
        <w:rPr>
          <w:spacing w:val="-13"/>
          <w:sz w:val="23"/>
        </w:rPr>
        <w:t xml:space="preserve"> </w:t>
      </w:r>
      <w:r>
        <w:rPr>
          <w:sz w:val="23"/>
        </w:rPr>
        <w:t>door.</w:t>
      </w:r>
    </w:p>
    <w:p w:rsidR="009D7126" w:rsidRDefault="003409E9">
      <w:pPr>
        <w:pStyle w:val="ListParagraph"/>
        <w:numPr>
          <w:ilvl w:val="1"/>
          <w:numId w:val="1"/>
        </w:numPr>
        <w:tabs>
          <w:tab w:val="left" w:pos="2261"/>
        </w:tabs>
        <w:ind w:hanging="361"/>
        <w:rPr>
          <w:sz w:val="23"/>
        </w:rPr>
      </w:pPr>
      <w:r>
        <w:rPr>
          <w:sz w:val="23"/>
        </w:rPr>
        <w:t>Have leaders follow in a vehicle to gather food so scouts do not need to</w:t>
      </w:r>
      <w:r>
        <w:rPr>
          <w:spacing w:val="-20"/>
          <w:sz w:val="23"/>
        </w:rPr>
        <w:t xml:space="preserve"> </w:t>
      </w:r>
      <w:r>
        <w:rPr>
          <w:sz w:val="23"/>
        </w:rPr>
        <w:t>carry.</w:t>
      </w:r>
    </w:p>
    <w:p w:rsidR="009D7126" w:rsidRDefault="003409E9">
      <w:pPr>
        <w:pStyle w:val="ListParagraph"/>
        <w:numPr>
          <w:ilvl w:val="0"/>
          <w:numId w:val="1"/>
        </w:numPr>
        <w:tabs>
          <w:tab w:val="left" w:pos="1541"/>
        </w:tabs>
        <w:spacing w:before="4"/>
        <w:ind w:hanging="361"/>
        <w:rPr>
          <w:sz w:val="23"/>
        </w:rPr>
      </w:pPr>
      <w:r>
        <w:rPr>
          <w:sz w:val="23"/>
        </w:rPr>
        <w:t>Assemble at a collection point to consolidate all foods to be delivered to the food bank</w:t>
      </w:r>
      <w:r>
        <w:rPr>
          <w:sz w:val="23"/>
        </w:rPr>
        <w:t xml:space="preserve"> in one</w:t>
      </w:r>
      <w:r>
        <w:rPr>
          <w:spacing w:val="-12"/>
          <w:sz w:val="23"/>
        </w:rPr>
        <w:t xml:space="preserve"> </w:t>
      </w:r>
      <w:r>
        <w:rPr>
          <w:sz w:val="23"/>
        </w:rPr>
        <w:t>trip.</w:t>
      </w:r>
    </w:p>
    <w:p w:rsidR="009D7126" w:rsidRDefault="003409E9">
      <w:pPr>
        <w:pStyle w:val="ListParagraph"/>
        <w:numPr>
          <w:ilvl w:val="0"/>
          <w:numId w:val="1"/>
        </w:numPr>
        <w:tabs>
          <w:tab w:val="left" w:pos="1541"/>
        </w:tabs>
        <w:ind w:hanging="361"/>
        <w:rPr>
          <w:sz w:val="23"/>
        </w:rPr>
      </w:pPr>
      <w:r>
        <w:rPr>
          <w:sz w:val="23"/>
        </w:rPr>
        <w:t>Weigh food gathered at the Food</w:t>
      </w:r>
      <w:r>
        <w:rPr>
          <w:spacing w:val="-2"/>
          <w:sz w:val="23"/>
        </w:rPr>
        <w:t xml:space="preserve"> </w:t>
      </w:r>
      <w:r>
        <w:rPr>
          <w:sz w:val="23"/>
        </w:rPr>
        <w:t>Bank.</w:t>
      </w:r>
    </w:p>
    <w:p w:rsidR="009D7126" w:rsidRDefault="009D7126">
      <w:pPr>
        <w:pStyle w:val="BodyText"/>
        <w:spacing w:before="11"/>
        <w:ind w:left="0" w:firstLine="0"/>
        <w:rPr>
          <w:sz w:val="22"/>
        </w:rPr>
      </w:pPr>
    </w:p>
    <w:p w:rsidR="009D7126" w:rsidRDefault="003409E9">
      <w:pPr>
        <w:pStyle w:val="Heading1"/>
      </w:pPr>
      <w:r>
        <w:t>The week</w:t>
      </w:r>
      <w:r>
        <w:t xml:space="preserve"> after - Finish Strong</w:t>
      </w:r>
    </w:p>
    <w:p w:rsidR="009D7126" w:rsidRDefault="003409E9">
      <w:pPr>
        <w:pStyle w:val="ListParagraph"/>
        <w:numPr>
          <w:ilvl w:val="0"/>
          <w:numId w:val="1"/>
        </w:numPr>
        <w:tabs>
          <w:tab w:val="left" w:pos="1541"/>
        </w:tabs>
        <w:ind w:hanging="361"/>
        <w:rPr>
          <w:sz w:val="23"/>
        </w:rPr>
      </w:pPr>
      <w:r>
        <w:rPr>
          <w:sz w:val="23"/>
        </w:rPr>
        <w:t>Ensure your unit has met its personal goal of food</w:t>
      </w:r>
      <w:r>
        <w:rPr>
          <w:spacing w:val="-3"/>
          <w:sz w:val="23"/>
        </w:rPr>
        <w:t xml:space="preserve"> </w:t>
      </w:r>
      <w:r>
        <w:rPr>
          <w:sz w:val="23"/>
        </w:rPr>
        <w:t>collected.</w:t>
      </w:r>
    </w:p>
    <w:p w:rsidR="003409E9" w:rsidRDefault="003409E9">
      <w:pPr>
        <w:pStyle w:val="ListParagraph"/>
        <w:numPr>
          <w:ilvl w:val="0"/>
          <w:numId w:val="1"/>
        </w:numPr>
        <w:tabs>
          <w:tab w:val="left" w:pos="1541"/>
        </w:tabs>
        <w:ind w:hanging="361"/>
        <w:rPr>
          <w:sz w:val="23"/>
        </w:rPr>
      </w:pPr>
      <w:r>
        <w:rPr>
          <w:sz w:val="23"/>
        </w:rPr>
        <w:t xml:space="preserve">Report your total collections at </w:t>
      </w:r>
      <w:hyperlink r:id="rId9" w:history="1">
        <w:r w:rsidRPr="0079145E">
          <w:rPr>
            <w:rStyle w:val="Hyperlink"/>
            <w:sz w:val="23"/>
          </w:rPr>
          <w:t>www.grandcanyonbsa.org/food</w:t>
        </w:r>
      </w:hyperlink>
    </w:p>
    <w:p w:rsidR="003409E9" w:rsidRDefault="003409E9">
      <w:pPr>
        <w:pStyle w:val="ListParagraph"/>
        <w:numPr>
          <w:ilvl w:val="0"/>
          <w:numId w:val="1"/>
        </w:numPr>
        <w:tabs>
          <w:tab w:val="left" w:pos="1541"/>
        </w:tabs>
        <w:ind w:hanging="361"/>
        <w:rPr>
          <w:sz w:val="23"/>
        </w:rPr>
      </w:pPr>
      <w:r>
        <w:rPr>
          <w:sz w:val="23"/>
        </w:rPr>
        <w:t xml:space="preserve">Arrange to pick up Scout patches from your District Executive.  </w:t>
      </w:r>
    </w:p>
    <w:p w:rsidR="009D7126" w:rsidRDefault="009D7126">
      <w:pPr>
        <w:rPr>
          <w:sz w:val="23"/>
        </w:rPr>
        <w:sectPr w:rsidR="009D7126">
          <w:pgSz w:w="12240" w:h="15840"/>
          <w:pgMar w:top="1360" w:right="600" w:bottom="280" w:left="620" w:header="720" w:footer="720" w:gutter="0"/>
          <w:cols w:space="720"/>
        </w:sectPr>
      </w:pPr>
    </w:p>
    <w:p w:rsidR="009D7126" w:rsidRDefault="003409E9">
      <w:pPr>
        <w:pStyle w:val="ListParagraph"/>
        <w:numPr>
          <w:ilvl w:val="0"/>
          <w:numId w:val="1"/>
        </w:numPr>
        <w:tabs>
          <w:tab w:val="left" w:pos="1541"/>
        </w:tabs>
        <w:spacing w:before="81"/>
        <w:ind w:right="1688"/>
        <w:rPr>
          <w:sz w:val="23"/>
        </w:rPr>
      </w:pPr>
      <w:r>
        <w:rPr>
          <w:sz w:val="23"/>
        </w:rPr>
        <w:lastRenderedPageBreak/>
        <w:t>Ensure that all food collected has been gathered, weighed, recorded, reported, and d</w:t>
      </w:r>
      <w:r>
        <w:rPr>
          <w:sz w:val="23"/>
        </w:rPr>
        <w:t>elivered to a food</w:t>
      </w:r>
      <w:r>
        <w:rPr>
          <w:spacing w:val="-1"/>
          <w:sz w:val="23"/>
        </w:rPr>
        <w:t xml:space="preserve"> </w:t>
      </w:r>
      <w:r>
        <w:rPr>
          <w:sz w:val="23"/>
        </w:rPr>
        <w:t>bank.</w:t>
      </w:r>
    </w:p>
    <w:p w:rsidR="009D7126" w:rsidRDefault="003409E9">
      <w:pPr>
        <w:pStyle w:val="ListParagraph"/>
        <w:numPr>
          <w:ilvl w:val="0"/>
          <w:numId w:val="1"/>
        </w:numPr>
        <w:tabs>
          <w:tab w:val="left" w:pos="1541"/>
        </w:tabs>
        <w:ind w:hanging="361"/>
        <w:rPr>
          <w:sz w:val="23"/>
        </w:rPr>
      </w:pPr>
      <w:r>
        <w:rPr>
          <w:sz w:val="23"/>
        </w:rPr>
        <w:t>Log on to</w:t>
      </w:r>
      <w:r>
        <w:rPr>
          <w:color w:val="1154CC"/>
          <w:sz w:val="23"/>
        </w:rPr>
        <w:t xml:space="preserve"> </w:t>
      </w:r>
      <w:hyperlink r:id="rId10">
        <w:r>
          <w:rPr>
            <w:color w:val="1154CC"/>
            <w:sz w:val="23"/>
            <w:u w:val="single" w:color="1154CC"/>
          </w:rPr>
          <w:t>www.My.Scouting.org</w:t>
        </w:r>
        <w:r>
          <w:rPr>
            <w:color w:val="1154CC"/>
            <w:sz w:val="23"/>
          </w:rPr>
          <w:t xml:space="preserve"> </w:t>
        </w:r>
      </w:hyperlink>
      <w:r>
        <w:rPr>
          <w:sz w:val="23"/>
        </w:rPr>
        <w:t>to report your service</w:t>
      </w:r>
      <w:r>
        <w:rPr>
          <w:spacing w:val="-2"/>
          <w:sz w:val="23"/>
        </w:rPr>
        <w:t xml:space="preserve"> </w:t>
      </w:r>
      <w:r>
        <w:rPr>
          <w:sz w:val="23"/>
        </w:rPr>
        <w:t>hours</w:t>
      </w:r>
    </w:p>
    <w:p w:rsidR="009D7126" w:rsidRDefault="003409E9">
      <w:pPr>
        <w:pStyle w:val="ListParagraph"/>
        <w:numPr>
          <w:ilvl w:val="0"/>
          <w:numId w:val="1"/>
        </w:numPr>
        <w:tabs>
          <w:tab w:val="left" w:pos="1541"/>
        </w:tabs>
        <w:spacing w:before="1"/>
        <w:ind w:right="1248"/>
        <w:rPr>
          <w:sz w:val="23"/>
        </w:rPr>
      </w:pPr>
      <w:r>
        <w:rPr>
          <w:sz w:val="23"/>
        </w:rPr>
        <w:t>Visit</w:t>
      </w:r>
      <w:r>
        <w:rPr>
          <w:color w:val="1154CC"/>
          <w:sz w:val="23"/>
        </w:rPr>
        <w:t xml:space="preserve"> </w:t>
      </w:r>
      <w:hyperlink r:id="rId11">
        <w:r>
          <w:rPr>
            <w:color w:val="1154CC"/>
            <w:sz w:val="23"/>
            <w:u w:val="single" w:color="1154CC"/>
          </w:rPr>
          <w:t>www.GrandCanyonBSA.org/Food</w:t>
        </w:r>
      </w:hyperlink>
      <w:r>
        <w:rPr>
          <w:color w:val="1154CC"/>
          <w:sz w:val="23"/>
        </w:rPr>
        <w:t xml:space="preserve"> </w:t>
      </w:r>
      <w:r>
        <w:rPr>
          <w:sz w:val="23"/>
        </w:rPr>
        <w:t>to report total pounds of food collected, patches needed, and</w:t>
      </w:r>
      <w:r>
        <w:rPr>
          <w:spacing w:val="-3"/>
          <w:sz w:val="23"/>
        </w:rPr>
        <w:t xml:space="preserve"> </w:t>
      </w:r>
      <w:r>
        <w:rPr>
          <w:sz w:val="23"/>
        </w:rPr>
        <w:t>feedback!</w:t>
      </w:r>
    </w:p>
    <w:sectPr w:rsidR="009D7126">
      <w:pgSz w:w="12240" w:h="15840"/>
      <w:pgMar w:top="13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7226E"/>
    <w:multiLevelType w:val="hybridMultilevel"/>
    <w:tmpl w:val="1E981498"/>
    <w:lvl w:ilvl="0" w:tplc="49F80704">
      <w:numFmt w:val="bullet"/>
      <w:lvlText w:val="❑"/>
      <w:lvlJc w:val="left"/>
      <w:pPr>
        <w:ind w:left="1540" w:hanging="360"/>
      </w:pPr>
      <w:rPr>
        <w:rFonts w:ascii="Arial Unicode MS" w:eastAsia="Arial Unicode MS" w:hAnsi="Arial Unicode MS" w:cs="Arial Unicode MS" w:hint="default"/>
        <w:w w:val="116"/>
        <w:sz w:val="23"/>
        <w:szCs w:val="23"/>
        <w:lang w:val="en-US" w:eastAsia="en-US" w:bidi="ar-SA"/>
      </w:rPr>
    </w:lvl>
    <w:lvl w:ilvl="1" w:tplc="67FE05E6">
      <w:numFmt w:val="bullet"/>
      <w:lvlText w:val="❑"/>
      <w:lvlJc w:val="left"/>
      <w:pPr>
        <w:ind w:left="2260" w:hanging="360"/>
      </w:pPr>
      <w:rPr>
        <w:rFonts w:ascii="Arial Unicode MS" w:eastAsia="Arial Unicode MS" w:hAnsi="Arial Unicode MS" w:cs="Arial Unicode MS" w:hint="default"/>
        <w:w w:val="116"/>
        <w:sz w:val="23"/>
        <w:szCs w:val="23"/>
        <w:lang w:val="en-US" w:eastAsia="en-US" w:bidi="ar-SA"/>
      </w:rPr>
    </w:lvl>
    <w:lvl w:ilvl="2" w:tplc="B8261838">
      <w:numFmt w:val="bullet"/>
      <w:lvlText w:val="❑"/>
      <w:lvlJc w:val="left"/>
      <w:pPr>
        <w:ind w:left="2980" w:hanging="360"/>
      </w:pPr>
      <w:rPr>
        <w:rFonts w:ascii="Arial Unicode MS" w:eastAsia="Arial Unicode MS" w:hAnsi="Arial Unicode MS" w:cs="Arial Unicode MS" w:hint="default"/>
        <w:w w:val="116"/>
        <w:sz w:val="23"/>
        <w:szCs w:val="23"/>
        <w:lang w:val="en-US" w:eastAsia="en-US" w:bidi="ar-SA"/>
      </w:rPr>
    </w:lvl>
    <w:lvl w:ilvl="3" w:tplc="7AD847D4">
      <w:numFmt w:val="bullet"/>
      <w:lvlText w:val="•"/>
      <w:lvlJc w:val="left"/>
      <w:pPr>
        <w:ind w:left="3985" w:hanging="360"/>
      </w:pPr>
      <w:rPr>
        <w:rFonts w:hint="default"/>
        <w:lang w:val="en-US" w:eastAsia="en-US" w:bidi="ar-SA"/>
      </w:rPr>
    </w:lvl>
    <w:lvl w:ilvl="4" w:tplc="20803788">
      <w:numFmt w:val="bullet"/>
      <w:lvlText w:val="•"/>
      <w:lvlJc w:val="left"/>
      <w:pPr>
        <w:ind w:left="4990" w:hanging="360"/>
      </w:pPr>
      <w:rPr>
        <w:rFonts w:hint="default"/>
        <w:lang w:val="en-US" w:eastAsia="en-US" w:bidi="ar-SA"/>
      </w:rPr>
    </w:lvl>
    <w:lvl w:ilvl="5" w:tplc="E33AE6FE">
      <w:numFmt w:val="bullet"/>
      <w:lvlText w:val="•"/>
      <w:lvlJc w:val="left"/>
      <w:pPr>
        <w:ind w:left="5995" w:hanging="360"/>
      </w:pPr>
      <w:rPr>
        <w:rFonts w:hint="default"/>
        <w:lang w:val="en-US" w:eastAsia="en-US" w:bidi="ar-SA"/>
      </w:rPr>
    </w:lvl>
    <w:lvl w:ilvl="6" w:tplc="1B7226AA">
      <w:numFmt w:val="bullet"/>
      <w:lvlText w:val="•"/>
      <w:lvlJc w:val="left"/>
      <w:pPr>
        <w:ind w:left="7000" w:hanging="360"/>
      </w:pPr>
      <w:rPr>
        <w:rFonts w:hint="default"/>
        <w:lang w:val="en-US" w:eastAsia="en-US" w:bidi="ar-SA"/>
      </w:rPr>
    </w:lvl>
    <w:lvl w:ilvl="7" w:tplc="C7885818">
      <w:numFmt w:val="bullet"/>
      <w:lvlText w:val="•"/>
      <w:lvlJc w:val="left"/>
      <w:pPr>
        <w:ind w:left="8005" w:hanging="360"/>
      </w:pPr>
      <w:rPr>
        <w:rFonts w:hint="default"/>
        <w:lang w:val="en-US" w:eastAsia="en-US" w:bidi="ar-SA"/>
      </w:rPr>
    </w:lvl>
    <w:lvl w:ilvl="8" w:tplc="103ACACE">
      <w:numFmt w:val="bullet"/>
      <w:lvlText w:val="•"/>
      <w:lvlJc w:val="left"/>
      <w:pPr>
        <w:ind w:left="901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D7126"/>
    <w:rsid w:val="003409E9"/>
    <w:rsid w:val="009D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C594"/>
  <w15:docId w15:val="{41DEB888-0233-4231-99CC-BA8028F0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8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540" w:hanging="361"/>
    </w:pPr>
    <w:rPr>
      <w:sz w:val="23"/>
      <w:szCs w:val="23"/>
    </w:rPr>
  </w:style>
  <w:style w:type="paragraph" w:styleId="Title">
    <w:name w:val="Title"/>
    <w:basedOn w:val="Normal"/>
    <w:uiPriority w:val="10"/>
    <w:qFormat/>
    <w:pPr>
      <w:spacing w:line="565" w:lineRule="exact"/>
      <w:ind w:left="3171" w:right="2472"/>
      <w:jc w:val="center"/>
    </w:pPr>
    <w:rPr>
      <w:b/>
      <w:bCs/>
      <w:sz w:val="48"/>
      <w:szCs w:val="48"/>
      <w:u w:val="single" w:color="000000"/>
    </w:rPr>
  </w:style>
  <w:style w:type="paragraph" w:styleId="ListParagraph">
    <w:name w:val="List Paragraph"/>
    <w:basedOn w:val="Normal"/>
    <w:uiPriority w:val="1"/>
    <w:qFormat/>
    <w:pPr>
      <w:spacing w:before="2"/>
      <w:ind w:left="15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409E9"/>
    <w:rPr>
      <w:color w:val="0000FF" w:themeColor="hyperlink"/>
      <w:u w:val="single"/>
    </w:rPr>
  </w:style>
  <w:style w:type="character" w:styleId="UnresolvedMention">
    <w:name w:val="Unresolved Mention"/>
    <w:basedOn w:val="DefaultParagraphFont"/>
    <w:uiPriority w:val="99"/>
    <w:semiHidden/>
    <w:unhideWhenUsed/>
    <w:rsid w:val="00340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randcanyonbsa.org/foo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ndcanyonbsa.org/fo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canyonbsa.org/food" TargetMode="External"/><Relationship Id="rId11" Type="http://schemas.openxmlformats.org/officeDocument/2006/relationships/hyperlink" Target="http://www.grandcanyonbsa.org/Food" TargetMode="External"/><Relationship Id="rId5" Type="http://schemas.openxmlformats.org/officeDocument/2006/relationships/hyperlink" Target="http://www.grandcanyonbsa.org/food" TargetMode="External"/><Relationship Id="rId10" Type="http://schemas.openxmlformats.org/officeDocument/2006/relationships/hyperlink" Target="http://www.my.scouting.org/" TargetMode="External"/><Relationship Id="rId4" Type="http://schemas.openxmlformats.org/officeDocument/2006/relationships/webSettings" Target="webSettings.xml"/><Relationship Id="rId9" Type="http://schemas.openxmlformats.org/officeDocument/2006/relationships/hyperlink" Target="http://www.grandcanyonbsa.org/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4698</Characters>
  <Application>Microsoft Office Word</Application>
  <DocSecurity>4</DocSecurity>
  <Lines>39</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Graham</dc:creator>
  <cp:lastModifiedBy>Matthew Graham</cp:lastModifiedBy>
  <cp:revision>2</cp:revision>
  <dcterms:created xsi:type="dcterms:W3CDTF">2020-11-04T23:04:00Z</dcterms:created>
  <dcterms:modified xsi:type="dcterms:W3CDTF">2020-11-04T23:04:00Z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for Office 365</vt:lpwstr>
  </property>
  <property fmtid="{D5CDD505-2E9C-101B-9397-08002B2CF9AE}" pid="4" name="LastSaved">
    <vt:filetime>2020-11-04T00:00:00Z</vt:filetime>
  </property>
</Properties>
</file>